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hint="eastAsia" w:ascii="黑体" w:hAnsi="黑体" w:eastAsia="黑体"/>
          <w:b/>
          <w:sz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lang w:eastAsia="zh-CN"/>
        </w:rPr>
        <w:t>初中道德与法治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ind w:firstLine="843" w:firstLineChars="3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（适合报考康、法、新</w:t>
      </w:r>
      <w:r>
        <w:rPr>
          <w:rFonts w:hint="eastAsia" w:ascii="黑体" w:hAnsi="黑体" w:eastAsia="黑体"/>
          <w:b/>
          <w:color w:val="FF0000"/>
          <w:sz w:val="28"/>
          <w:szCs w:val="28"/>
          <w:lang w:val="en-US" w:eastAsia="zh-CN"/>
        </w:rPr>
        <w:t>初中道德与法治</w:t>
      </w:r>
      <w:r>
        <w:rPr>
          <w:rFonts w:hint="eastAsia" w:ascii="黑体" w:hAnsi="黑体" w:eastAsia="黑体"/>
          <w:b/>
          <w:color w:val="FF0000"/>
          <w:sz w:val="28"/>
          <w:szCs w:val="28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人民教育出版社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2018年12月第二版</w:t>
      </w:r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 xml:space="preserve">教材名称： </w:t>
      </w:r>
      <w:r>
        <w:rPr>
          <w:rFonts w:hint="eastAsia" w:ascii="黑体" w:hAnsi="黑体" w:eastAsia="黑体"/>
          <w:b/>
          <w:sz w:val="36"/>
          <w:lang w:eastAsia="zh-CN"/>
        </w:rPr>
        <w:t>八年级下册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0"/>
        </w:numPr>
        <w:spacing w:line="900" w:lineRule="exact"/>
        <w:jc w:val="both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1.</w:t>
      </w:r>
      <w:r>
        <w:rPr>
          <w:rFonts w:hint="eastAsia" w:ascii="宋体" w:hAnsi="宋体"/>
          <w:sz w:val="32"/>
          <w:szCs w:val="32"/>
          <w:lang w:eastAsia="zh-CN"/>
        </w:rPr>
        <w:t>第一课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维护宪法权威 第二课时 治国安邦的总章程P10-17</w:t>
      </w:r>
    </w:p>
    <w:p>
      <w:pPr>
        <w:numPr>
          <w:ilvl w:val="0"/>
          <w:numId w:val="0"/>
        </w:numPr>
        <w:spacing w:line="900" w:lineRule="exact"/>
        <w:jc w:val="both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2.</w:t>
      </w:r>
      <w:r>
        <w:rPr>
          <w:rFonts w:hint="eastAsia" w:ascii="宋体" w:hAnsi="宋体"/>
          <w:sz w:val="32"/>
          <w:szCs w:val="32"/>
          <w:lang w:eastAsia="zh-CN"/>
        </w:rPr>
        <w:t>第二课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保障宪法实施 第一课时 坚持依宪治国    P18-24</w:t>
      </w:r>
    </w:p>
    <w:p>
      <w:pPr>
        <w:spacing w:line="900" w:lineRule="exact"/>
        <w:jc w:val="both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  <w:lang w:eastAsia="zh-CN"/>
        </w:rPr>
        <w:t>第三课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公民权利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第一课时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公民基本权利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    P32-40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4.</w:t>
      </w:r>
      <w:r>
        <w:rPr>
          <w:rFonts w:hint="eastAsia" w:ascii="宋体" w:hAnsi="宋体"/>
          <w:sz w:val="32"/>
          <w:szCs w:val="32"/>
          <w:lang w:eastAsia="zh-CN"/>
        </w:rPr>
        <w:t>第四课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公民义务 第二课时 依法履行义务        P51-58  </w:t>
      </w:r>
    </w:p>
    <w:p>
      <w:pPr>
        <w:spacing w:line="900" w:lineRule="exact"/>
        <w:jc w:val="both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5.</w:t>
      </w:r>
      <w:r>
        <w:rPr>
          <w:rFonts w:hint="eastAsia" w:ascii="宋体" w:hAnsi="宋体"/>
          <w:sz w:val="32"/>
          <w:szCs w:val="32"/>
          <w:lang w:eastAsia="zh-CN"/>
        </w:rPr>
        <w:t>第五课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我国基本制度 第一课时 基本经济制度    P60-63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6.</w:t>
      </w:r>
      <w:r>
        <w:rPr>
          <w:rFonts w:hint="eastAsia" w:ascii="宋体" w:hAnsi="宋体"/>
          <w:sz w:val="32"/>
          <w:szCs w:val="32"/>
          <w:lang w:eastAsia="zh-CN"/>
        </w:rPr>
        <w:t>第五课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我国基本制度 第二课时 基本政治制度    P64-67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7.</w:t>
      </w:r>
      <w:r>
        <w:rPr>
          <w:rFonts w:hint="eastAsia" w:ascii="宋体" w:hAnsi="宋体"/>
          <w:sz w:val="32"/>
          <w:szCs w:val="32"/>
          <w:lang w:eastAsia="zh-CN"/>
        </w:rPr>
        <w:t>第六课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我国国家机构 第一课时 国家权力机关    P76-80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8.</w:t>
      </w:r>
      <w:r>
        <w:rPr>
          <w:rFonts w:hint="eastAsia" w:ascii="宋体" w:hAnsi="宋体"/>
          <w:sz w:val="32"/>
          <w:szCs w:val="32"/>
          <w:lang w:eastAsia="zh-CN"/>
        </w:rPr>
        <w:t>第六课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我国国家机构 第三课时 国家行政机关    P83-87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9.</w:t>
      </w:r>
      <w:r>
        <w:rPr>
          <w:rFonts w:hint="eastAsia" w:ascii="宋体" w:hAnsi="宋体"/>
          <w:sz w:val="32"/>
          <w:szCs w:val="32"/>
          <w:lang w:eastAsia="zh-CN"/>
        </w:rPr>
        <w:t>第七课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尊重自由平等 第一课时 自由平等的真谛  P96-101</w:t>
      </w:r>
    </w:p>
    <w:p>
      <w:pPr>
        <w:spacing w:line="900" w:lineRule="exact"/>
        <w:jc w:val="both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10</w:t>
      </w:r>
      <w:r>
        <w:rPr>
          <w:rFonts w:hint="eastAsia" w:ascii="宋体" w:hAnsi="宋体"/>
          <w:sz w:val="32"/>
          <w:szCs w:val="32"/>
          <w:lang w:val="en-US" w:eastAsia="zh-CN"/>
        </w:rPr>
        <w:t>.</w:t>
      </w:r>
      <w:r>
        <w:rPr>
          <w:rFonts w:hint="eastAsia" w:ascii="宋体" w:hAnsi="宋体"/>
          <w:sz w:val="32"/>
          <w:szCs w:val="32"/>
          <w:lang w:eastAsia="zh-CN"/>
        </w:rPr>
        <w:t>第八课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维护</w:t>
      </w:r>
      <w:r>
        <w:rPr>
          <w:rFonts w:hint="eastAsia" w:ascii="宋体" w:hAnsi="宋体"/>
          <w:sz w:val="32"/>
          <w:szCs w:val="32"/>
          <w:lang w:eastAsia="zh-CN"/>
        </w:rPr>
        <w:t>公平正义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第一课时 公平正义的价值 P106-112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463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B2BA8"/>
    <w:rsid w:val="234D2EF5"/>
    <w:rsid w:val="4EA079E7"/>
    <w:rsid w:val="549C1556"/>
    <w:rsid w:val="652941C1"/>
    <w:rsid w:val="68055968"/>
    <w:rsid w:val="6C54732B"/>
    <w:rsid w:val="779F5D8A"/>
    <w:rsid w:val="7E23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2020-08-28T03:44:10Z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